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62562" w14:textId="534ADECE" w:rsidR="002435A7" w:rsidRPr="0080398D" w:rsidRDefault="0080398D" w:rsidP="0080398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ab/>
      </w:r>
      <w:r w:rsidR="002435A7" w:rsidRPr="0080398D">
        <w:rPr>
          <w:rFonts w:ascii="Times New Roman" w:hAnsi="Times New Roman" w:cs="Times New Roman"/>
        </w:rPr>
        <w:t xml:space="preserve">Bu anket, Edebiyat Fakültesi 1. sınıf öğrencilerine yönelik gerçekleştirilen </w:t>
      </w:r>
      <w:proofErr w:type="gramStart"/>
      <w:r w:rsidR="002435A7" w:rsidRPr="0080398D">
        <w:rPr>
          <w:rFonts w:ascii="Times New Roman" w:hAnsi="Times New Roman" w:cs="Times New Roman"/>
        </w:rPr>
        <w:t>oryantasyon</w:t>
      </w:r>
      <w:proofErr w:type="gramEnd"/>
      <w:r w:rsidR="002435A7" w:rsidRPr="0080398D">
        <w:rPr>
          <w:rFonts w:ascii="Times New Roman" w:hAnsi="Times New Roman" w:cs="Times New Roman"/>
        </w:rPr>
        <w:t xml:space="preserve"> etkinliğinin öğrenciler tarafından değerlendirilmesi ve etkinliğin geliştirilmesine yönelik görüşlerin belirlenmesi amacıyla Fakülte Kalite Komisyonu tarafından hazırlanmıştır.  </w:t>
      </w:r>
    </w:p>
    <w:p w14:paraId="1593DB4C" w14:textId="77777777" w:rsidR="002435A7" w:rsidRPr="0080398D" w:rsidRDefault="002435A7">
      <w:pPr>
        <w:rPr>
          <w:rFonts w:ascii="Times New Roman" w:hAnsi="Times New Roman" w:cs="Times New Roman"/>
        </w:rPr>
      </w:pPr>
    </w:p>
    <w:p w14:paraId="071153DF" w14:textId="77777777" w:rsidR="002435A7" w:rsidRPr="0080398D" w:rsidRDefault="002435A7">
      <w:pPr>
        <w:rPr>
          <w:rFonts w:ascii="Times New Roman" w:hAnsi="Times New Roman" w:cs="Times New Roman"/>
        </w:rPr>
      </w:pPr>
    </w:p>
    <w:p w14:paraId="7CAD4859" w14:textId="6450B3DF" w:rsidR="00525E94" w:rsidRPr="0080398D" w:rsidRDefault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79710807" wp14:editId="704EF418">
            <wp:extent cx="5760720" cy="2423795"/>
            <wp:effectExtent l="0" t="0" r="0" b="0"/>
            <wp:docPr id="537064792" name="Resim 1" descr="Formlar yanıt grafiği. Soru başlığı: Oryantasyon etkinliğinin genel olarak faydalı olduğunu düşünüyorum. . Yanıt sayısı: 107 yanı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lar yanıt grafiği. Soru başlığı: Oryantasyon etkinliğinin genel olarak faydalı olduğunu düşünüyorum. . Yanıt sayısı: 107 yanı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1AEF8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24021C59" w14:textId="77777777" w:rsidR="002435A7" w:rsidRPr="0080398D" w:rsidRDefault="002435A7">
      <w:pPr>
        <w:rPr>
          <w:rFonts w:ascii="Times New Roman" w:hAnsi="Times New Roman" w:cs="Times New Roman"/>
        </w:rPr>
      </w:pPr>
    </w:p>
    <w:p w14:paraId="119C651E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265BA66F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71DD96AB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1880F72E" w14:textId="22BDF8DC" w:rsidR="00BD652F" w:rsidRPr="0080398D" w:rsidRDefault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08DF92DF" wp14:editId="3C85B3C9">
            <wp:extent cx="5760720" cy="2423795"/>
            <wp:effectExtent l="0" t="0" r="0" b="0"/>
            <wp:docPr id="1968573599" name="Resim 2" descr="Formlar yanıt grafiği. Soru başlığı: Etkinlik kapsamında fakültemiz ve bölümlerimiz hakkında yeterli bilgi edindim. Yanıt sayısı: 107 yanı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lar yanıt grafiği. Soru başlığı: Etkinlik kapsamında fakültemiz ve bölümlerimiz hakkında yeterli bilgi edindim. Yanıt sayısı: 107 yanı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1DE73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1B28ED8E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1AB5419A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11E47307" w14:textId="7138244C" w:rsidR="00BD652F" w:rsidRPr="0080398D" w:rsidRDefault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2D10143E" wp14:editId="48A351CB">
            <wp:extent cx="5760720" cy="2423795"/>
            <wp:effectExtent l="0" t="0" r="0" b="0"/>
            <wp:docPr id="1968493749" name="Resim 3" descr="Formlar yanıt grafiği. Soru başlığı: Üniversitemizin akademik ve idari işleyişi hakkında yeterli bilgi verildi.. Yanıt sayısı: 107 yanı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lar yanıt grafiği. Soru başlığı: Üniversitemizin akademik ve idari işleyişi hakkında yeterli bilgi verildi.. Yanıt sayısı: 107 yanı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C3DCF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064A4F09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42EA91BB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70A6D5FA" w14:textId="2B6A355F" w:rsidR="00BD652F" w:rsidRPr="0080398D" w:rsidRDefault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1F7BEED2" wp14:editId="3B7D1534">
            <wp:extent cx="5760720" cy="2423795"/>
            <wp:effectExtent l="0" t="0" r="0" b="0"/>
            <wp:docPr id="1586530187" name="Resim 4" descr="Formlar yanıt grafiği. Soru başlığı: Ders kayıtları, sınavlar, devam durumu ve öğrenci bilgi sistemi hakkında yeterli bilgilendirme yapıldı. . Yanıt sayısı: 107 yanı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lar yanıt grafiği. Soru başlığı: Ders kayıtları, sınavlar, devam durumu ve öğrenci bilgi sistemi hakkında yeterli bilgilendirme yapıldı. . Yanıt sayısı: 107 yanı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6EFA6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1F9C2E36" w14:textId="4835A252" w:rsidR="00BD652F" w:rsidRPr="0080398D" w:rsidRDefault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  <w:noProof/>
          <w:lang w:eastAsia="tr-TR"/>
        </w:rPr>
        <w:lastRenderedPageBreak/>
        <w:drawing>
          <wp:inline distT="0" distB="0" distL="0" distR="0" wp14:anchorId="269F4D52" wp14:editId="58A1350D">
            <wp:extent cx="5760720" cy="2423795"/>
            <wp:effectExtent l="0" t="0" r="0" b="0"/>
            <wp:docPr id="1415232277" name="Resim 5" descr="Formlar yanıt grafiği. Soru başlığı: Kütüphane, öğrenci işleri, yemekhane, ulaşım ve kampüs olanakları hakkında yeterli bilgi edindim. . Yanıt sayısı: 107 yanı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mlar yanıt grafiği. Soru başlığı: Kütüphane, öğrenci işleri, yemekhane, ulaşım ve kampüs olanakları hakkında yeterli bilgi edindim. . Yanıt sayısı: 107 yanı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BF5CF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35628BFF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71AB05BF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17DA629F" w14:textId="5D430E77" w:rsidR="00BD652F" w:rsidRPr="0080398D" w:rsidRDefault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32163E7B" wp14:editId="29C07DA7">
            <wp:extent cx="5760720" cy="2423795"/>
            <wp:effectExtent l="0" t="0" r="0" b="0"/>
            <wp:docPr id="1335569757" name="Resim 6" descr="Formlar yanıt grafiği. Soru başlığı: Öğrencilerin yararlanabileceği sosyal, kültürel ve sportif faaliyetler hakkında bilgi sahibi oldum. . Yanıt sayısı: 107 yanı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rmlar yanıt grafiği. Soru başlığı: Öğrencilerin yararlanabileceği sosyal, kültürel ve sportif faaliyetler hakkında bilgi sahibi oldum. . Yanıt sayısı: 107 yanı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BE469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7BDC6D99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1B8643A1" w14:textId="2E2009A2" w:rsidR="00BD652F" w:rsidRPr="0080398D" w:rsidRDefault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  <w:noProof/>
          <w:lang w:eastAsia="tr-TR"/>
        </w:rPr>
        <w:lastRenderedPageBreak/>
        <w:drawing>
          <wp:inline distT="0" distB="0" distL="0" distR="0" wp14:anchorId="56200969" wp14:editId="0947FCF8">
            <wp:extent cx="5760720" cy="2613025"/>
            <wp:effectExtent l="0" t="0" r="0" b="0"/>
            <wp:docPr id="808533549" name="Resim 7" descr="Formlar yanıt grafiği. Soru başlığı: Erasmus+, değişim programları, burslar ve öğrencilere yönelik diğer imkânlar hakkında yeterli bilgi verildi. . Yanıt sayısı: 107 yanı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rmlar yanıt grafiği. Soru başlığı: Erasmus+, değişim programları, burslar ve öğrencilere yönelik diğer imkânlar hakkında yeterli bilgi verildi. . Yanıt sayısı: 107 yanı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92DE5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43EC815F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29D2C1F8" w14:textId="1E89E9AA" w:rsidR="00BD652F" w:rsidRPr="0080398D" w:rsidRDefault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531632F3" wp14:editId="70A51C9F">
            <wp:extent cx="5760720" cy="2423795"/>
            <wp:effectExtent l="0" t="0" r="0" b="0"/>
            <wp:docPr id="185321380" name="Resim 8" descr="Formlar yanıt grafiği. Soru başlığı: Akademik danışmanlık ve öğretim elemanlarıyla iletişim konusunda yeterli bilgi edindim. . Yanıt sayısı: 107 yanı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rmlar yanıt grafiği. Soru başlığı: Akademik danışmanlık ve öğretim elemanlarıyla iletişim konusunda yeterli bilgi edindim. . Yanıt sayısı: 107 yanı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FEBD7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1FA55B0F" w14:textId="20FDFCF8" w:rsidR="00BD652F" w:rsidRPr="0080398D" w:rsidRDefault="00BD652F">
      <w:pPr>
        <w:rPr>
          <w:rFonts w:ascii="Times New Roman" w:hAnsi="Times New Roman" w:cs="Times New Roman"/>
        </w:rPr>
      </w:pPr>
      <w:bookmarkStart w:id="0" w:name="_GoBack"/>
      <w:bookmarkEnd w:id="0"/>
      <w:r w:rsidRPr="0080398D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05779A2E" wp14:editId="6E027DE8">
            <wp:extent cx="5760720" cy="2423795"/>
            <wp:effectExtent l="0" t="0" r="0" b="0"/>
            <wp:docPr id="638670637" name="Resim 9" descr="Formlar yanıt grafiği. Soru başlığı: Oryantasyon etkinliği üniversiteye ve fakülteye uyum sağlamama katkı sağladı. . Yanıt sayısı: 107 yanı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ormlar yanıt grafiği. Soru başlığı: Oryantasyon etkinliği üniversiteye ve fakülteye uyum sağlamama katkı sağladı. . Yanıt sayısı: 107 yanı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38011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585575B1" w14:textId="77777777" w:rsidR="00BD652F" w:rsidRPr="0080398D" w:rsidRDefault="00BD652F">
      <w:pPr>
        <w:rPr>
          <w:rFonts w:ascii="Times New Roman" w:hAnsi="Times New Roman" w:cs="Times New Roman"/>
        </w:rPr>
      </w:pPr>
    </w:p>
    <w:p w14:paraId="3D6E11D1" w14:textId="77777777" w:rsidR="00BD652F" w:rsidRPr="0080398D" w:rsidRDefault="00BD652F" w:rsidP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  <w:b/>
          <w:bCs/>
        </w:rPr>
        <w:t>Oryantasyon etkinliğinin geliştirilmesine yönelik önerileriniz nelerdir?</w:t>
      </w:r>
      <w:r w:rsidRPr="0080398D">
        <w:rPr>
          <w:rFonts w:ascii="Times New Roman" w:hAnsi="Times New Roman" w:cs="Times New Roman"/>
        </w:rPr>
        <w:t>10 yanıt</w:t>
      </w:r>
    </w:p>
    <w:p w14:paraId="42AE4356" w14:textId="77777777" w:rsidR="00BD652F" w:rsidRPr="0080398D" w:rsidRDefault="00BD652F" w:rsidP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</w:rPr>
        <w:t>ZORUNLU OLMASIN</w:t>
      </w:r>
    </w:p>
    <w:p w14:paraId="325A0DDD" w14:textId="77777777" w:rsidR="00BD652F" w:rsidRPr="0080398D" w:rsidRDefault="00BD652F" w:rsidP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</w:rPr>
        <w:t>Daha uzun sohbet edilmesi</w:t>
      </w:r>
    </w:p>
    <w:p w14:paraId="43D2A609" w14:textId="77777777" w:rsidR="00BD652F" w:rsidRPr="0080398D" w:rsidRDefault="00BD652F" w:rsidP="00BD652F">
      <w:pPr>
        <w:rPr>
          <w:rFonts w:ascii="Times New Roman" w:hAnsi="Times New Roman" w:cs="Times New Roman"/>
        </w:rPr>
      </w:pPr>
      <w:proofErr w:type="gramStart"/>
      <w:r w:rsidRPr="0080398D">
        <w:rPr>
          <w:rFonts w:ascii="Times New Roman" w:hAnsi="Times New Roman" w:cs="Times New Roman"/>
        </w:rPr>
        <w:t>biraz</w:t>
      </w:r>
      <w:proofErr w:type="gramEnd"/>
      <w:r w:rsidRPr="0080398D">
        <w:rPr>
          <w:rFonts w:ascii="Times New Roman" w:hAnsi="Times New Roman" w:cs="Times New Roman"/>
        </w:rPr>
        <w:t xml:space="preserve"> daha detaya inilebilir</w:t>
      </w:r>
    </w:p>
    <w:p w14:paraId="03387D71" w14:textId="77777777" w:rsidR="00BD652F" w:rsidRPr="0080398D" w:rsidRDefault="00BD652F" w:rsidP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</w:rPr>
        <w:t xml:space="preserve">Belki okul içi </w:t>
      </w:r>
      <w:proofErr w:type="spellStart"/>
      <w:r w:rsidRPr="0080398D">
        <w:rPr>
          <w:rFonts w:ascii="Times New Roman" w:hAnsi="Times New Roman" w:cs="Times New Roman"/>
        </w:rPr>
        <w:t>bi</w:t>
      </w:r>
      <w:proofErr w:type="spellEnd"/>
      <w:r w:rsidRPr="0080398D">
        <w:rPr>
          <w:rFonts w:ascii="Times New Roman" w:hAnsi="Times New Roman" w:cs="Times New Roman"/>
        </w:rPr>
        <w:t xml:space="preserve"> gezi şeklinde tanıtım </w:t>
      </w:r>
      <w:proofErr w:type="gramStart"/>
      <w:r w:rsidRPr="0080398D">
        <w:rPr>
          <w:rFonts w:ascii="Times New Roman" w:hAnsi="Times New Roman" w:cs="Times New Roman"/>
        </w:rPr>
        <w:t>yapılabilir .kütüphanenin</w:t>
      </w:r>
      <w:proofErr w:type="gramEnd"/>
      <w:r w:rsidRPr="0080398D">
        <w:rPr>
          <w:rFonts w:ascii="Times New Roman" w:hAnsi="Times New Roman" w:cs="Times New Roman"/>
        </w:rPr>
        <w:t xml:space="preserve"> yeri vb.</w:t>
      </w:r>
    </w:p>
    <w:p w14:paraId="2931072F" w14:textId="77777777" w:rsidR="00BD652F" w:rsidRPr="0080398D" w:rsidRDefault="00BD652F" w:rsidP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</w:rPr>
        <w:t>Çok daha fazla bilgi verilebilirdi yeterli bulamadım</w:t>
      </w:r>
    </w:p>
    <w:p w14:paraId="58ED5338" w14:textId="77777777" w:rsidR="00BD652F" w:rsidRPr="0080398D" w:rsidRDefault="00BD652F" w:rsidP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</w:rPr>
        <w:t>Bir önerim yok hocalarım çok iyi anlattı</w:t>
      </w:r>
    </w:p>
    <w:p w14:paraId="239E5E37" w14:textId="77777777" w:rsidR="00BD652F" w:rsidRPr="0080398D" w:rsidRDefault="00BD652F" w:rsidP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</w:rPr>
        <w:t>Hayır.</w:t>
      </w:r>
    </w:p>
    <w:p w14:paraId="0D9139C7" w14:textId="77777777" w:rsidR="00BD652F" w:rsidRPr="0080398D" w:rsidRDefault="00BD652F" w:rsidP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</w:rPr>
        <w:t>Bir fikrim yok</w:t>
      </w:r>
    </w:p>
    <w:p w14:paraId="176239F3" w14:textId="77777777" w:rsidR="00BD652F" w:rsidRPr="0080398D" w:rsidRDefault="00BD652F" w:rsidP="00BD652F">
      <w:pPr>
        <w:rPr>
          <w:rFonts w:ascii="Times New Roman" w:hAnsi="Times New Roman" w:cs="Times New Roman"/>
        </w:rPr>
      </w:pPr>
      <w:r w:rsidRPr="0080398D">
        <w:rPr>
          <w:rFonts w:ascii="Times New Roman" w:hAnsi="Times New Roman" w:cs="Times New Roman"/>
        </w:rPr>
        <w:t>Sunumu yapan kişinin canlı bir anlatım yapması</w:t>
      </w:r>
    </w:p>
    <w:p w14:paraId="2E55CAAA" w14:textId="77777777" w:rsidR="00BD652F" w:rsidRPr="0080398D" w:rsidRDefault="00BD652F" w:rsidP="00BD652F">
      <w:pPr>
        <w:rPr>
          <w:rFonts w:ascii="Times New Roman" w:hAnsi="Times New Roman" w:cs="Times New Roman"/>
        </w:rPr>
      </w:pPr>
      <w:proofErr w:type="gramStart"/>
      <w:r w:rsidRPr="0080398D">
        <w:rPr>
          <w:rFonts w:ascii="Times New Roman" w:hAnsi="Times New Roman" w:cs="Times New Roman"/>
        </w:rPr>
        <w:t>her</w:t>
      </w:r>
      <w:proofErr w:type="gramEnd"/>
      <w:r w:rsidRPr="0080398D">
        <w:rPr>
          <w:rFonts w:ascii="Times New Roman" w:hAnsi="Times New Roman" w:cs="Times New Roman"/>
        </w:rPr>
        <w:t xml:space="preserve"> bölüm için bu kadar incelikli davranılması</w:t>
      </w:r>
    </w:p>
    <w:p w14:paraId="0EA6CD6B" w14:textId="77777777" w:rsidR="00BD652F" w:rsidRPr="0080398D" w:rsidRDefault="00BD652F">
      <w:pPr>
        <w:rPr>
          <w:rFonts w:ascii="Times New Roman" w:hAnsi="Times New Roman" w:cs="Times New Roman"/>
        </w:rPr>
      </w:pPr>
    </w:p>
    <w:sectPr w:rsidR="00BD652F" w:rsidRPr="008039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E94"/>
    <w:rsid w:val="002435A7"/>
    <w:rsid w:val="00525E94"/>
    <w:rsid w:val="0080398D"/>
    <w:rsid w:val="00986E98"/>
    <w:rsid w:val="00BD652F"/>
    <w:rsid w:val="00C6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CA40"/>
  <w15:chartTrackingRefBased/>
  <w15:docId w15:val="{08252639-541F-4439-B5DE-8AE2CA87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25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25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25E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25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25E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25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25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25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25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25E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25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25E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25E9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25E9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25E9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25E9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25E9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25E9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25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25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25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25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25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25E9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25E9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25E9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25E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25E9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25E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s.a yeşil</dc:creator>
  <cp:keywords/>
  <dc:description/>
  <cp:lastModifiedBy>Asus</cp:lastModifiedBy>
  <cp:revision>1</cp:revision>
  <dcterms:created xsi:type="dcterms:W3CDTF">2026-09-29T09:01:00Z</dcterms:created>
  <dcterms:modified xsi:type="dcterms:W3CDTF">2026-09-29T10:52:00Z</dcterms:modified>
</cp:coreProperties>
</file>